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AA" w:rsidRPr="008E0C5D" w:rsidRDefault="003265AA" w:rsidP="003265AA">
      <w:pPr>
        <w:jc w:val="center"/>
        <w:rPr>
          <w:rFonts w:ascii="Times New Roman" w:eastAsia="Times New Roman" w:hAnsi="Times New Roman" w:cs="Times New Roman"/>
          <w:b/>
        </w:rPr>
      </w:pPr>
      <w:r w:rsidRPr="008E0C5D">
        <w:rPr>
          <w:rFonts w:ascii="Times New Roman" w:eastAsia="Times New Roman" w:hAnsi="Times New Roman" w:cs="Times New Roman"/>
          <w:b/>
        </w:rPr>
        <w:t xml:space="preserve">Аннотации к рабочим программам по реализации Адаптированной основной общеобразовательной программы образования обучающихся с умственной </w:t>
      </w:r>
      <w:r>
        <w:rPr>
          <w:rFonts w:ascii="Times New Roman" w:hAnsi="Times New Roman" w:cs="Times New Roman"/>
          <w:b/>
        </w:rPr>
        <w:t xml:space="preserve">умеренной, тяжелой, глубокой </w:t>
      </w:r>
      <w:r w:rsidRPr="008E0C5D">
        <w:rPr>
          <w:rFonts w:ascii="Times New Roman" w:eastAsia="Times New Roman" w:hAnsi="Times New Roman" w:cs="Times New Roman"/>
          <w:b/>
        </w:rPr>
        <w:t>отсталостью (</w:t>
      </w:r>
      <w:r>
        <w:rPr>
          <w:rFonts w:ascii="Times New Roman" w:hAnsi="Times New Roman" w:cs="Times New Roman"/>
          <w:b/>
        </w:rPr>
        <w:t xml:space="preserve">интеллектуальными нарушениями), тяжелыми и множественными нарушения развития, вариант 2 </w:t>
      </w:r>
    </w:p>
    <w:p w:rsidR="003265AA" w:rsidRPr="00E103F2" w:rsidRDefault="003265AA" w:rsidP="003265AA">
      <w:pPr>
        <w:tabs>
          <w:tab w:val="left" w:pos="1977"/>
        </w:tabs>
        <w:ind w:right="-222"/>
        <w:jc w:val="both"/>
        <w:rPr>
          <w:rFonts w:ascii="Calibri" w:eastAsia="Times New Roman" w:hAnsi="Calibri" w:cs="Times New Roman"/>
          <w:b/>
        </w:rPr>
      </w:pPr>
    </w:p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265AA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Математические представления</w:t>
            </w:r>
          </w:p>
        </w:tc>
      </w:tr>
      <w:tr w:rsidR="003265AA" w:rsidRPr="00027C80" w:rsidTr="003265AA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265AA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3265AA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71A12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</w:t>
            </w:r>
            <w:r w:rsidR="00371A12">
              <w:rPr>
                <w:sz w:val="22"/>
                <w:szCs w:val="22"/>
              </w:rPr>
              <w:t xml:space="preserve"> - 102</w:t>
            </w:r>
            <w:r w:rsidRPr="00027C80">
              <w:rPr>
                <w:sz w:val="22"/>
                <w:szCs w:val="22"/>
              </w:rPr>
              <w:t xml:space="preserve"> час</w:t>
            </w:r>
            <w:r w:rsidR="00371A12">
              <w:rPr>
                <w:sz w:val="22"/>
                <w:szCs w:val="22"/>
              </w:rPr>
              <w:t>а</w:t>
            </w:r>
          </w:p>
        </w:tc>
      </w:tr>
      <w:tr w:rsidR="003265AA" w:rsidRPr="002A0138" w:rsidTr="003265AA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A5243B" w:rsidRDefault="003265AA" w:rsidP="00A52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4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элементарных математических представлений о форме, величине, количественных (</w:t>
            </w:r>
            <w:proofErr w:type="spellStart"/>
            <w:r w:rsidRPr="00A524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дочисловых</w:t>
            </w:r>
            <w:proofErr w:type="spellEnd"/>
            <w:r w:rsidRPr="00A524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3265AA" w:rsidRPr="00027C80" w:rsidTr="00A5243B">
        <w:trPr>
          <w:trHeight w:val="104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5243B" w:rsidRPr="00A5243B" w:rsidRDefault="00A5243B" w:rsidP="00A52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43B">
              <w:rPr>
                <w:rFonts w:ascii="Times New Roman" w:hAnsi="Times New Roman" w:cs="Times New Roman"/>
              </w:rPr>
              <w:t xml:space="preserve">Представления о форме </w:t>
            </w:r>
          </w:p>
          <w:p w:rsidR="00A5243B" w:rsidRPr="00A5243B" w:rsidRDefault="00A5243B" w:rsidP="00A52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43B">
              <w:rPr>
                <w:rFonts w:ascii="Times New Roman" w:hAnsi="Times New Roman" w:cs="Times New Roman"/>
              </w:rPr>
              <w:t>Представления о величине</w:t>
            </w:r>
          </w:p>
          <w:p w:rsidR="00A5243B" w:rsidRPr="00A5243B" w:rsidRDefault="00A5243B" w:rsidP="00A52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43B">
              <w:rPr>
                <w:rFonts w:ascii="Times New Roman" w:hAnsi="Times New Roman" w:cs="Times New Roman"/>
              </w:rPr>
              <w:t>Пространственные представления</w:t>
            </w:r>
          </w:p>
          <w:p w:rsidR="003265AA" w:rsidRPr="00A5243B" w:rsidRDefault="00A5243B" w:rsidP="00A52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43B">
              <w:rPr>
                <w:rFonts w:ascii="Times New Roman" w:hAnsi="Times New Roman" w:cs="Times New Roman"/>
              </w:rPr>
              <w:t>Количественные представления</w:t>
            </w:r>
          </w:p>
        </w:tc>
      </w:tr>
      <w:tr w:rsidR="003265AA" w:rsidRPr="00027C80" w:rsidTr="003265AA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12" w:rsidRDefault="00A5243B" w:rsidP="00A524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A5243B">
              <w:rPr>
                <w:color w:val="000000"/>
                <w:sz w:val="22"/>
                <w:szCs w:val="22"/>
                <w:shd w:val="clear" w:color="auto" w:fill="FFFFFF"/>
              </w:rPr>
              <w:t>1) элементарные математические представления о форме, величине; количественные (</w:t>
            </w:r>
            <w:proofErr w:type="spellStart"/>
            <w:r w:rsidRPr="00A5243B">
              <w:rPr>
                <w:color w:val="000000"/>
                <w:sz w:val="22"/>
                <w:szCs w:val="22"/>
                <w:shd w:val="clear" w:color="auto" w:fill="FFFFFF"/>
              </w:rPr>
              <w:t>дочисловые</w:t>
            </w:r>
            <w:proofErr w:type="spellEnd"/>
            <w:r w:rsidRPr="00A5243B">
              <w:rPr>
                <w:color w:val="000000"/>
                <w:sz w:val="22"/>
                <w:szCs w:val="22"/>
                <w:shd w:val="clear" w:color="auto" w:fill="FFFFFF"/>
              </w:rPr>
              <w:t xml:space="preserve">), пространственные, временные представления: умение различать и сравнивать предметы по форме, величине, удаленности; умение ориентироваться в схеме тела, в пространстве, на плоскости; умение различать, сравнивать и преобразовывать множества (один - много). </w:t>
            </w:r>
            <w:proofErr w:type="gramEnd"/>
          </w:p>
          <w:p w:rsidR="00371A12" w:rsidRDefault="00A5243B" w:rsidP="00A524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A5243B">
              <w:rPr>
                <w:color w:val="000000"/>
                <w:sz w:val="22"/>
                <w:szCs w:val="22"/>
                <w:shd w:val="clear" w:color="auto" w:fill="FFFFFF"/>
              </w:rP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 умение соотносить число с соответствующим количеством предметов, обозначать его цифрой; умение пересчитывать предметы в доступных пределах; умение представлять множество двумя другими множествами в пределах пяти; умение обозначать арифметические действия знаками;</w:t>
            </w:r>
            <w:proofErr w:type="gramEnd"/>
            <w:r w:rsidRPr="00A5243B">
              <w:rPr>
                <w:color w:val="000000"/>
                <w:sz w:val="22"/>
                <w:szCs w:val="22"/>
                <w:shd w:val="clear" w:color="auto" w:fill="FFFFFF"/>
              </w:rPr>
              <w:t xml:space="preserve"> умение решать задачи на увеличение и уменьшение на несколько единиц.</w:t>
            </w:r>
          </w:p>
          <w:p w:rsidR="003265AA" w:rsidRPr="00A5243B" w:rsidRDefault="00A5243B" w:rsidP="00A524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5243B">
              <w:rPr>
                <w:color w:val="000000"/>
                <w:sz w:val="22"/>
                <w:szCs w:val="22"/>
                <w:shd w:val="clear" w:color="auto" w:fill="FFFFFF"/>
              </w:rPr>
              <w:t xml:space="preserve"> 3) овладение способностью пользоваться математическими знаниями при решении соответствующих возрасту житейских задач: умение обращаться с деньгами, рассчитываться ими, пользоваться карманными деньгами; умение определять длину, вес, объем, температуру, время, пользуясь мерками и измерительными приборами; умение устанавливать взаимно-однозначные соответствия; умение распознавать цифры, обозначающие номер дома, квартиры, автобуса, телефона и другое;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      </w:r>
          </w:p>
        </w:tc>
      </w:tr>
    </w:tbl>
    <w:p w:rsidR="000B651C" w:rsidRDefault="000B651C"/>
    <w:p w:rsidR="003265AA" w:rsidRDefault="003265AA"/>
    <w:p w:rsidR="003265AA" w:rsidRDefault="003265AA"/>
    <w:p w:rsidR="003265AA" w:rsidRDefault="003265AA"/>
    <w:p w:rsidR="003265AA" w:rsidRDefault="003265AA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природный мир</w:t>
            </w:r>
          </w:p>
        </w:tc>
      </w:tr>
      <w:tr w:rsidR="003265AA" w:rsidRPr="00027C80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</w:t>
            </w:r>
            <w:r w:rsidRPr="00027C80">
              <w:rPr>
                <w:sz w:val="22"/>
                <w:szCs w:val="22"/>
              </w:rPr>
              <w:t xml:space="preserve"> - 6</w:t>
            </w:r>
            <w:r>
              <w:rPr>
                <w:sz w:val="22"/>
                <w:szCs w:val="22"/>
              </w:rPr>
              <w:t>8</w:t>
            </w:r>
            <w:r w:rsidRPr="00027C80">
              <w:rPr>
                <w:sz w:val="22"/>
                <w:szCs w:val="22"/>
              </w:rPr>
              <w:t xml:space="preserve"> часов</w:t>
            </w:r>
          </w:p>
        </w:tc>
      </w:tr>
      <w:tr w:rsidR="003265AA" w:rsidRPr="00027C80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D00317" w:rsidRDefault="003265AA" w:rsidP="0032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 </w:t>
            </w:r>
          </w:p>
        </w:tc>
      </w:tr>
      <w:tr w:rsidR="003265AA" w:rsidRPr="00027C80" w:rsidTr="00D00317">
        <w:trPr>
          <w:trHeight w:val="1252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00317" w:rsidRPr="00D00317" w:rsidRDefault="00D00317" w:rsidP="00D0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7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сезонные изменения в неживой природе, растения и животные в разное время года, труд человека в разное время года.</w:t>
            </w:r>
          </w:p>
          <w:p w:rsidR="00D00317" w:rsidRPr="00D00317" w:rsidRDefault="00D00317" w:rsidP="00D0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7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природа. </w:t>
            </w:r>
          </w:p>
          <w:p w:rsidR="003265AA" w:rsidRPr="00D00317" w:rsidRDefault="00D00317" w:rsidP="00D0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7">
              <w:rPr>
                <w:rFonts w:ascii="Times New Roman" w:hAnsi="Times New Roman" w:cs="Times New Roman"/>
                <w:sz w:val="24"/>
                <w:szCs w:val="24"/>
              </w:rPr>
              <w:t>Живая природа: растения, животные.</w:t>
            </w:r>
          </w:p>
        </w:tc>
      </w:tr>
      <w:tr w:rsidR="003265AA" w:rsidRPr="00027C80" w:rsidTr="003C1AE3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3" w:rsidRPr="00D00317" w:rsidRDefault="00C93153" w:rsidP="00D00317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00317">
              <w:rPr>
                <w:color w:val="000000"/>
                <w:shd w:val="clear" w:color="auto" w:fill="FFFFFF"/>
              </w:rPr>
              <w:t xml:space="preserve">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условиям: интерес к объектам и явлениям неживой природы; расширение представлений об объектах неживой природы (вода, воздух, земля, огонь, водоемы, формы земной поверхности и других); представления о временах года, характерных признаках времен года, погодных изменениях, их влиянии на жизнь человека; умение учитывать изменения в окружающей среде для выполнения правил жизнедеятельности, охраны здоровья. </w:t>
            </w:r>
          </w:p>
          <w:p w:rsidR="00C93153" w:rsidRPr="00D00317" w:rsidRDefault="00C93153" w:rsidP="00D00317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00317">
              <w:rPr>
                <w:color w:val="000000"/>
                <w:shd w:val="clear" w:color="auto" w:fill="FFFFFF"/>
              </w:rPr>
              <w:t xml:space="preserve">2) представления о животном и растительном мире, их значении в жизни человека: интерес к объектам живой природы; расширение представлений о животном и растительном мире (растения, животные, их виды, понятия «полезные» - «вредные», «дикие» - «домашние» и другие); опыт заботливого и бережного отношения к растениям и животным, ухода за ними; умение соблюдать правила безопасного поведения в природе (в лесу, у реки и другое). </w:t>
            </w:r>
          </w:p>
          <w:p w:rsidR="003265AA" w:rsidRPr="00D00317" w:rsidRDefault="00C93153" w:rsidP="00D0031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D00317">
              <w:rPr>
                <w:color w:val="000000"/>
                <w:shd w:val="clear" w:color="auto" w:fill="FFFFFF"/>
              </w:rPr>
              <w:t xml:space="preserve">3) элементарные представления о течении времени: умение различать части суток, дни недели, месяцы; соотнесение месяцев </w:t>
            </w:r>
            <w:proofErr w:type="gramStart"/>
            <w:r w:rsidRPr="00D00317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D00317">
              <w:rPr>
                <w:color w:val="000000"/>
                <w:shd w:val="clear" w:color="auto" w:fill="FFFFFF"/>
              </w:rPr>
              <w:t xml:space="preserve"> временем года; представления о течении времени: смена событий дня, суток, в течение недели, месяца</w:t>
            </w:r>
            <w:r w:rsidRPr="00D00317">
              <w:rPr>
                <w:color w:val="000000"/>
              </w:rPr>
              <w:t>.</w:t>
            </w:r>
          </w:p>
        </w:tc>
      </w:tr>
    </w:tbl>
    <w:p w:rsidR="003265AA" w:rsidRDefault="003265AA"/>
    <w:p w:rsidR="003265AA" w:rsidRDefault="003265AA"/>
    <w:p w:rsidR="003265AA" w:rsidRDefault="003265AA"/>
    <w:p w:rsidR="003265AA" w:rsidRDefault="003265AA"/>
    <w:p w:rsidR="002A0138" w:rsidRDefault="002A0138"/>
    <w:p w:rsidR="002A0138" w:rsidRDefault="002A0138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Человек </w:t>
            </w:r>
          </w:p>
        </w:tc>
      </w:tr>
      <w:tr w:rsidR="003265AA" w:rsidRPr="00027C80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3EAE">
              <w:rPr>
                <w:sz w:val="22"/>
                <w:szCs w:val="22"/>
              </w:rPr>
              <w:t>-2 класс – 102 часа,</w:t>
            </w:r>
            <w:r>
              <w:rPr>
                <w:sz w:val="22"/>
                <w:szCs w:val="22"/>
              </w:rPr>
              <w:t xml:space="preserve"> </w:t>
            </w:r>
            <w:r w:rsidR="00E43E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- 4 класс</w:t>
            </w:r>
            <w:r w:rsidRPr="00027C80">
              <w:rPr>
                <w:sz w:val="22"/>
                <w:szCs w:val="22"/>
              </w:rPr>
              <w:t xml:space="preserve"> - 6</w:t>
            </w:r>
            <w:r>
              <w:rPr>
                <w:sz w:val="22"/>
                <w:szCs w:val="22"/>
              </w:rPr>
              <w:t>8</w:t>
            </w:r>
            <w:r w:rsidRPr="00027C80">
              <w:rPr>
                <w:sz w:val="22"/>
                <w:szCs w:val="22"/>
              </w:rPr>
              <w:t xml:space="preserve"> часов</w:t>
            </w:r>
          </w:p>
        </w:tc>
      </w:tr>
      <w:tr w:rsidR="003265AA" w:rsidRPr="00027C80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8A4E65" w:rsidRDefault="003265AA" w:rsidP="00326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4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о себе как «Я», осознание общности и различий «Я» от других. Умение решать каждодневные жизненные задачи, связанные с удовлетворением 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 </w:t>
            </w:r>
          </w:p>
        </w:tc>
      </w:tr>
      <w:tr w:rsidR="003265AA" w:rsidRPr="00027C80" w:rsidTr="003C1AE3">
        <w:trPr>
          <w:trHeight w:val="1612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A4E65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>Представления о себе</w:t>
            </w:r>
          </w:p>
          <w:p w:rsidR="008A4E65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>Семья</w:t>
            </w:r>
          </w:p>
          <w:p w:rsidR="008A4E65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>Гигиена тела</w:t>
            </w:r>
          </w:p>
          <w:p w:rsidR="008A4E65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>Туалет</w:t>
            </w:r>
          </w:p>
          <w:p w:rsidR="008A4E65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>Одевание и раздевание</w:t>
            </w:r>
          </w:p>
          <w:p w:rsidR="003265AA" w:rsidRPr="008A4E65" w:rsidRDefault="008A4E65" w:rsidP="008A4E6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</w:rPr>
              <w:t xml:space="preserve">Прием пищи </w:t>
            </w:r>
          </w:p>
        </w:tc>
      </w:tr>
      <w:tr w:rsidR="003265AA" w:rsidRPr="00027C80" w:rsidTr="003C1AE3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AE" w:rsidRDefault="005E2C06" w:rsidP="005E2C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A4E65">
              <w:rPr>
                <w:color w:val="000000"/>
                <w:sz w:val="22"/>
                <w:szCs w:val="22"/>
                <w:shd w:val="clear" w:color="auto" w:fill="FFFFFF"/>
              </w:rPr>
              <w:t>1) представление о себе как «Я», осознание общности и различий «Я» от других: соотнесение себя со своим именем, своим изображением на фотографии, отражением в зеркале; представления о собственном теле; отнесение себя к определенному полу; умение определять «моё» и «не моё», осознавать и выражать свои интересы, желания; умение сообщать общие сведения о себе: имя, фамилия, возраст, пол, место жительства, интересы;</w:t>
            </w:r>
            <w:proofErr w:type="gramEnd"/>
            <w:r w:rsidRPr="008A4E65">
              <w:rPr>
                <w:color w:val="000000"/>
                <w:sz w:val="22"/>
                <w:szCs w:val="22"/>
                <w:shd w:val="clear" w:color="auto" w:fill="FFFFFF"/>
              </w:rPr>
              <w:t xml:space="preserve"> представления о возрастных изменениях человека, адекватное отношение к своим возрастным изменениям. </w:t>
            </w:r>
          </w:p>
          <w:p w:rsidR="00E43EAE" w:rsidRDefault="005E2C06" w:rsidP="005E2C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4E65">
              <w:rPr>
                <w:color w:val="000000"/>
                <w:sz w:val="22"/>
                <w:szCs w:val="22"/>
                <w:shd w:val="clear" w:color="auto" w:fill="FFFFFF"/>
              </w:rPr>
              <w:t xml:space="preserve">2) умение решать каждодневные жизненные задачи, связанные с удовлетворением первоочередных потребностей: умение обслуживать себя: принимать пищу и пить, ходить в туалет, выполнять гигиенические процедуры, одеваться и раздеваться и другое; умение сообщать о своих потребностях и желаниях. </w:t>
            </w:r>
          </w:p>
          <w:p w:rsidR="00E43EAE" w:rsidRDefault="005E2C06" w:rsidP="005E2C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4E65">
              <w:rPr>
                <w:color w:val="000000"/>
                <w:sz w:val="22"/>
                <w:szCs w:val="22"/>
                <w:shd w:val="clear" w:color="auto" w:fill="FFFFFF"/>
              </w:rPr>
              <w:t xml:space="preserve"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процедурами: умение определять свое самочувствие (как хорошее или плохое), показывать или сообщать о болезненных ощущениях взрослому; умение соблюдать гигиенические правила в соответствии с режимом дня (чистка зубов утром и вечером, мытье рук перед едой и после посещения туалета), умение следить за своим внешним видом. </w:t>
            </w:r>
          </w:p>
          <w:p w:rsidR="003265AA" w:rsidRPr="008A4E65" w:rsidRDefault="005E2C06" w:rsidP="005E2C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4E65">
              <w:rPr>
                <w:color w:val="000000"/>
                <w:sz w:val="22"/>
                <w:szCs w:val="22"/>
                <w:shd w:val="clear" w:color="auto" w:fill="FFFFFF"/>
              </w:rPr>
              <w:t>4) представления о своей семье, взаимоотношениях в семье: 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 </w:t>
            </w:r>
          </w:p>
        </w:tc>
      </w:tr>
    </w:tbl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A76BE5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rPr>
                <w:b/>
                <w:bCs/>
              </w:rPr>
            </w:pPr>
            <w:r w:rsidRPr="00A76BE5">
              <w:rPr>
                <w:b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snapToGrid w:val="0"/>
              <w:rPr>
                <w:b/>
              </w:rPr>
            </w:pPr>
            <w:r w:rsidRPr="00A76BE5">
              <w:rPr>
                <w:b/>
              </w:rPr>
              <w:t>Домоводство</w:t>
            </w:r>
          </w:p>
        </w:tc>
      </w:tr>
      <w:tr w:rsidR="003265AA" w:rsidRPr="00A76BE5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rPr>
                <w:b/>
              </w:rPr>
            </w:pPr>
            <w:r w:rsidRPr="00A76BE5">
              <w:rPr>
                <w:b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A76BE5" w:rsidRDefault="00E46266" w:rsidP="003C1AE3">
            <w:pPr>
              <w:pStyle w:val="a3"/>
              <w:snapToGrid w:val="0"/>
            </w:pPr>
            <w:r>
              <w:t>3</w:t>
            </w:r>
            <w:r w:rsidR="003265AA" w:rsidRPr="00A76BE5">
              <w:t xml:space="preserve"> - 4  класс</w:t>
            </w:r>
          </w:p>
        </w:tc>
      </w:tr>
      <w:tr w:rsidR="003265AA" w:rsidRPr="00A76BE5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rPr>
                <w:b/>
              </w:rPr>
            </w:pPr>
            <w:r w:rsidRPr="00A76BE5">
              <w:rPr>
                <w:b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A76BE5" w:rsidRDefault="00D66550" w:rsidP="00D66550">
            <w:pPr>
              <w:pStyle w:val="a3"/>
              <w:snapToGrid w:val="0"/>
            </w:pPr>
            <w:r>
              <w:t>3</w:t>
            </w:r>
            <w:r w:rsidR="003265AA" w:rsidRPr="00A76BE5">
              <w:t xml:space="preserve"> - 4 класс - </w:t>
            </w:r>
            <w:r>
              <w:t>102</w:t>
            </w:r>
            <w:r w:rsidR="003265AA" w:rsidRPr="00A76BE5">
              <w:t xml:space="preserve"> час</w:t>
            </w:r>
            <w:r>
              <w:t>а</w:t>
            </w:r>
          </w:p>
        </w:tc>
      </w:tr>
      <w:tr w:rsidR="003265AA" w:rsidRPr="00A76BE5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rPr>
                <w:b/>
              </w:rPr>
            </w:pPr>
            <w:r w:rsidRPr="00A76BE5">
              <w:rPr>
                <w:b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A76BE5" w:rsidRDefault="003265AA" w:rsidP="0032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умением выполнять доступные бытовые поручения (обязанности), связанные с уборкой помещений, с уходом за вещами; участие в покупке продуктов, в процессе приготовления пищи, в сервировке и уборке столов. </w:t>
            </w:r>
          </w:p>
        </w:tc>
      </w:tr>
      <w:tr w:rsidR="003265AA" w:rsidRPr="00A76BE5" w:rsidTr="00D228F0">
        <w:trPr>
          <w:trHeight w:val="995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A76BE5" w:rsidRDefault="003265AA" w:rsidP="003C1AE3">
            <w:pPr>
              <w:pStyle w:val="a3"/>
              <w:rPr>
                <w:b/>
              </w:rPr>
            </w:pPr>
            <w:r w:rsidRPr="00A76BE5">
              <w:rPr>
                <w:b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228F0" w:rsidRPr="00A76BE5" w:rsidRDefault="00D228F0" w:rsidP="00D2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5">
              <w:rPr>
                <w:rFonts w:ascii="Times New Roman" w:hAnsi="Times New Roman" w:cs="Times New Roman"/>
                <w:iCs/>
                <w:sz w:val="24"/>
                <w:szCs w:val="24"/>
              </w:rPr>
              <w:t>Покупки</w:t>
            </w:r>
            <w:r w:rsidRPr="00A7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8F0" w:rsidRPr="00A76BE5" w:rsidRDefault="00D228F0" w:rsidP="00D2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приготовлению блюда </w:t>
            </w:r>
          </w:p>
          <w:p w:rsidR="00D228F0" w:rsidRPr="00A76BE5" w:rsidRDefault="00D228F0" w:rsidP="00D2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5">
              <w:rPr>
                <w:rFonts w:ascii="Times New Roman" w:hAnsi="Times New Roman" w:cs="Times New Roman"/>
                <w:sz w:val="24"/>
                <w:szCs w:val="24"/>
              </w:rPr>
              <w:t xml:space="preserve">Уход за вещами </w:t>
            </w:r>
          </w:p>
          <w:p w:rsidR="003265AA" w:rsidRPr="00A76BE5" w:rsidRDefault="00D228F0" w:rsidP="003C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5">
              <w:rPr>
                <w:rFonts w:ascii="Times New Roman" w:hAnsi="Times New Roman" w:cs="Times New Roman"/>
                <w:sz w:val="24"/>
                <w:szCs w:val="24"/>
              </w:rPr>
              <w:t xml:space="preserve">Уборка помещения </w:t>
            </w:r>
          </w:p>
        </w:tc>
      </w:tr>
      <w:tr w:rsidR="003265AA" w:rsidRPr="00A76BE5" w:rsidTr="00A76BE5">
        <w:trPr>
          <w:trHeight w:val="240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A76BE5" w:rsidRDefault="00A5243B" w:rsidP="003C1AE3">
            <w:pPr>
              <w:pStyle w:val="a3"/>
              <w:rPr>
                <w:b/>
              </w:rPr>
            </w:pPr>
            <w:r w:rsidRPr="00A76BE5">
              <w:rPr>
                <w:b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66" w:rsidRDefault="00E46266" w:rsidP="00A76BE5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A76BE5" w:rsidRPr="00A76BE5">
              <w:rPr>
                <w:color w:val="000000"/>
                <w:shd w:val="clear" w:color="auto" w:fill="FFFFFF"/>
              </w:rPr>
              <w:t xml:space="preserve">умение принимать посильное участие в повседневных делах дома: умение выполнять доступные бытовые виды работ: </w:t>
            </w:r>
          </w:p>
          <w:p w:rsidR="00E46266" w:rsidRDefault="00A76BE5" w:rsidP="00A76BE5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76BE5">
              <w:rPr>
                <w:color w:val="000000"/>
                <w:shd w:val="clear" w:color="auto" w:fill="FFFFFF"/>
              </w:rPr>
              <w:t xml:space="preserve">приготовление пищи, уборка, стирка, глажение, чистка одежды, обуви, сервировка стола и другое; </w:t>
            </w:r>
          </w:p>
          <w:p w:rsidR="00E46266" w:rsidRDefault="00E46266" w:rsidP="00A76BE5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A76BE5" w:rsidRPr="00A76BE5">
              <w:rPr>
                <w:color w:val="000000"/>
                <w:shd w:val="clear" w:color="auto" w:fill="FFFFFF"/>
              </w:rPr>
              <w:t>умение соблюдать технологические процессы в хозяйственно-бытовой деятельности: стирка, уборка, работа на кухне и другое;</w:t>
            </w:r>
          </w:p>
          <w:p w:rsidR="00E46266" w:rsidRDefault="00E46266" w:rsidP="00E46266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A76BE5" w:rsidRPr="00A76BE5">
              <w:rPr>
                <w:color w:val="000000"/>
                <w:shd w:val="clear" w:color="auto" w:fill="FFFFFF"/>
              </w:rPr>
              <w:t xml:space="preserve">соблюдение гигиенических и санитарных правил хранения домашних вещей, продуктов, химических средств бытового назначения; </w:t>
            </w:r>
          </w:p>
          <w:p w:rsidR="003265AA" w:rsidRPr="00A76BE5" w:rsidRDefault="00E46266" w:rsidP="00E4626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A76BE5" w:rsidRPr="00A76BE5">
              <w:rPr>
                <w:color w:val="000000"/>
                <w:shd w:val="clear" w:color="auto" w:fill="FFFFFF"/>
              </w:rPr>
              <w:t>умение использовать в домашнем хозяйстве бытовую технику, химические средства, инструменты, соблюдая правила безопасности. </w:t>
            </w:r>
          </w:p>
        </w:tc>
      </w:tr>
    </w:tbl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492"/>
      </w:tblGrid>
      <w:tr w:rsidR="003265AA" w:rsidRPr="00027C80" w:rsidTr="005D2F59">
        <w:trPr>
          <w:trHeight w:val="2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социальный мир</w:t>
            </w:r>
          </w:p>
        </w:tc>
      </w:tr>
      <w:tr w:rsidR="003265AA" w:rsidRPr="00027C80" w:rsidTr="005D2F59">
        <w:trPr>
          <w:trHeight w:val="22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5D2F59">
        <w:trPr>
          <w:trHeight w:val="241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</w:t>
            </w:r>
            <w:r w:rsidRPr="00027C80">
              <w:rPr>
                <w:sz w:val="22"/>
                <w:szCs w:val="22"/>
              </w:rPr>
              <w:t xml:space="preserve"> - 6</w:t>
            </w:r>
            <w:r>
              <w:rPr>
                <w:sz w:val="22"/>
                <w:szCs w:val="22"/>
              </w:rPr>
              <w:t>8</w:t>
            </w:r>
            <w:r w:rsidRPr="00027C80">
              <w:rPr>
                <w:sz w:val="22"/>
                <w:szCs w:val="22"/>
              </w:rPr>
              <w:t xml:space="preserve"> часов</w:t>
            </w:r>
          </w:p>
        </w:tc>
      </w:tr>
      <w:tr w:rsidR="003265AA" w:rsidRPr="00027C80" w:rsidTr="005D2F59">
        <w:trPr>
          <w:trHeight w:val="567"/>
        </w:trPr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4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5D2F59" w:rsidRDefault="003265AA" w:rsidP="005D2F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2F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3265AA" w:rsidRPr="00027C80" w:rsidTr="001E1DC5">
        <w:trPr>
          <w:trHeight w:val="730"/>
        </w:trPr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4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2F59" w:rsidRPr="005D2F59" w:rsidRDefault="005D2F59" w:rsidP="005D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F59">
              <w:rPr>
                <w:rFonts w:ascii="Times New Roman" w:hAnsi="Times New Roman" w:cs="Times New Roman"/>
                <w:color w:val="000000"/>
              </w:rPr>
              <w:t>Ознакомительно-ориентировочные действия в предмет</w:t>
            </w:r>
            <w:r w:rsidRPr="005D2F59">
              <w:rPr>
                <w:rFonts w:ascii="Times New Roman" w:hAnsi="Times New Roman" w:cs="Times New Roman"/>
                <w:color w:val="000000"/>
              </w:rPr>
              <w:softHyphen/>
              <w:t>но-развивающей среде</w:t>
            </w:r>
          </w:p>
          <w:p w:rsidR="005D2F59" w:rsidRPr="005D2F59" w:rsidRDefault="005D2F59" w:rsidP="005D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F59">
              <w:rPr>
                <w:rFonts w:ascii="Times New Roman" w:hAnsi="Times New Roman" w:cs="Times New Roman"/>
                <w:color w:val="000000"/>
              </w:rPr>
              <w:t>Двор, дом, квартира</w:t>
            </w:r>
          </w:p>
          <w:p w:rsidR="003265AA" w:rsidRPr="005D2F59" w:rsidRDefault="005D2F59" w:rsidP="005D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F59">
              <w:rPr>
                <w:rFonts w:ascii="Times New Roman" w:hAnsi="Times New Roman" w:cs="Times New Roman"/>
                <w:color w:val="000000"/>
              </w:rPr>
              <w:t>Я и моя семья</w:t>
            </w:r>
          </w:p>
        </w:tc>
      </w:tr>
      <w:tr w:rsidR="003265AA" w:rsidRPr="00027C80" w:rsidTr="005D2F59">
        <w:trPr>
          <w:trHeight w:val="5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 xml:space="preserve">1) представления о мире, созданном руками человека: интерес к объектам, созданным человеком; представления о доме, школе, расположенных в них и рядом объектах (мебель, оборудование, одежда, посуда, игровая площадка и другое), транспорте и т.д.; умение соблюдать элементарные правила безопасности поведения в доме, на улице, в транспорте, в общественных местах. </w:t>
            </w:r>
            <w:proofErr w:type="gramEnd"/>
          </w:p>
          <w:p w:rsid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 xml:space="preserve">2) представления об окружающих людях: овладение первоначальными представлениями о социальной жизни, профессиональных и социальных ролях людей: представления о деятельности и профессиях людей, окружающих ребенка (учитель, повар, врач, водитель и т.д.); представления о социальных ролях людей (пассажир, пешеход, покупатель и т.д.), правилах поведения согласно социальным ролям в различных ситуациях; опыт конструктивного взаимодействия с взрослыми и сверстниками, умение соблюдать правила поведения на уроках и во внеурочной деятельности, взаимодействовать с взрослыми и сверстниками, выбирая адекватную дистанцию и формы контакта, соответствующие возрасту и полу ребенка. </w:t>
            </w:r>
          </w:p>
          <w:p w:rsid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 xml:space="preserve">3) развитие межличностных и групповых отношений: представление о дружбе, товарищах, сверстниках: умение находить друзей на основе личных симпатий: умение строить отношения на основе поддержки и взаимопомощи, умение сопереживать, сочувствовать, проявлять внимание; умение взаимодействовать в группе в процессе учебной, игровой, других видах доступной деятельности; умение организовывать свободное время с учетом своих и совместных интересов. </w:t>
            </w:r>
            <w:proofErr w:type="gramEnd"/>
          </w:p>
          <w:p w:rsid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 xml:space="preserve">4) накопление положительного опыта сотрудничества и участия в общественной жизни: представление о праздниках, праздничных мероприятиях, их содержании, участие в них; использование простейших эстетических ориентиров (эталонов) о внешнем виде, на праздниках, в хозяйственно-бытовой деятельности; умение соблюдать традиции семейных, школьных, государственных праздников. </w:t>
            </w:r>
          </w:p>
          <w:p w:rsid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 xml:space="preserve">5) представления об обязанностях и правах ребенка: представления о праве на жизнь, на образование, на труд, на неприкосновенность личности и достоинства и другое; представления об обязанностях обучающегося, сына (дочери), внука (внучки), гражданина и другое. </w:t>
            </w:r>
          </w:p>
          <w:p w:rsidR="005D2F59" w:rsidRPr="005D2F59" w:rsidRDefault="00E31305" w:rsidP="005D2F5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D2F59">
              <w:rPr>
                <w:color w:val="000000"/>
                <w:sz w:val="22"/>
                <w:szCs w:val="22"/>
                <w:shd w:val="clear" w:color="auto" w:fill="FFFFFF"/>
              </w:rPr>
              <w:t>6) представление о стране проживания - России: представление о стране, народе, столице, больших и малых городах, месте проживания; представление о государственной символике (флаг, герб, гимн); представление о значимых исторических событиях и выдающихся людях России.</w:t>
            </w:r>
          </w:p>
        </w:tc>
      </w:tr>
    </w:tbl>
    <w:p w:rsidR="003265AA" w:rsidRDefault="003265AA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 и движение</w:t>
            </w:r>
          </w:p>
        </w:tc>
      </w:tr>
      <w:tr w:rsidR="003265AA" w:rsidRPr="00027C80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</w:t>
            </w:r>
            <w:r w:rsidRPr="00027C80">
              <w:rPr>
                <w:sz w:val="22"/>
                <w:szCs w:val="22"/>
              </w:rPr>
              <w:t xml:space="preserve"> - 6</w:t>
            </w:r>
            <w:r>
              <w:rPr>
                <w:sz w:val="22"/>
                <w:szCs w:val="22"/>
              </w:rPr>
              <w:t>8</w:t>
            </w:r>
            <w:r w:rsidRPr="00027C80">
              <w:rPr>
                <w:sz w:val="22"/>
                <w:szCs w:val="22"/>
              </w:rPr>
              <w:t xml:space="preserve"> часов</w:t>
            </w:r>
          </w:p>
        </w:tc>
      </w:tr>
      <w:tr w:rsidR="003265AA" w:rsidRPr="00027C80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A224A3" w:rsidRDefault="003265AA" w:rsidP="0032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</w:tc>
      </w:tr>
      <w:tr w:rsidR="003265AA" w:rsidRPr="00027C80" w:rsidTr="00A224A3">
        <w:trPr>
          <w:trHeight w:val="1109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24A3" w:rsidRPr="00A224A3" w:rsidRDefault="00A224A3" w:rsidP="00A224A3">
            <w:pPr>
              <w:pStyle w:val="WW-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224A3">
              <w:rPr>
                <w:rFonts w:ascii="Times New Roman" w:hAnsi="Times New Roman"/>
                <w:color w:val="auto"/>
              </w:rPr>
              <w:t>Слушание музыки</w:t>
            </w:r>
          </w:p>
          <w:p w:rsidR="00A224A3" w:rsidRPr="00A224A3" w:rsidRDefault="00A224A3" w:rsidP="00A224A3">
            <w:pPr>
              <w:pStyle w:val="WW-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224A3">
              <w:rPr>
                <w:rFonts w:ascii="Times New Roman" w:hAnsi="Times New Roman"/>
                <w:color w:val="auto"/>
              </w:rPr>
              <w:t>Пение</w:t>
            </w:r>
          </w:p>
          <w:p w:rsidR="00A224A3" w:rsidRPr="00A224A3" w:rsidRDefault="00A224A3" w:rsidP="00A224A3">
            <w:pPr>
              <w:pStyle w:val="WW-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224A3">
              <w:rPr>
                <w:rFonts w:ascii="Times New Roman" w:hAnsi="Times New Roman"/>
                <w:color w:val="auto"/>
              </w:rPr>
              <w:t>Движения под музыку» (танцы, игры)</w:t>
            </w:r>
          </w:p>
          <w:p w:rsidR="003265AA" w:rsidRPr="00A224A3" w:rsidRDefault="00A224A3" w:rsidP="00A224A3">
            <w:pPr>
              <w:pStyle w:val="WW-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224A3">
              <w:rPr>
                <w:rFonts w:ascii="Times New Roman" w:hAnsi="Times New Roman"/>
                <w:color w:val="auto"/>
              </w:rPr>
              <w:t>Игра на музыкальных инструментах</w:t>
            </w:r>
          </w:p>
        </w:tc>
      </w:tr>
      <w:tr w:rsidR="003265AA" w:rsidRPr="00027C80" w:rsidTr="003C1AE3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A3" w:rsidRDefault="00E31305" w:rsidP="00E31305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A224A3">
              <w:rPr>
                <w:color w:val="000000"/>
                <w:shd w:val="clear" w:color="auto" w:fill="FFFFFF"/>
              </w:rPr>
              <w:t>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 интерес к различным видам музыкальной деятельности (слушание, пение, движение под музыку, игра на музыкальных инструментах); умение слушать музыку и выполнять простейшие танцевальные движения;</w:t>
            </w:r>
            <w:proofErr w:type="gramEnd"/>
            <w:r w:rsidRPr="00A224A3">
              <w:rPr>
                <w:color w:val="000000"/>
                <w:shd w:val="clear" w:color="auto" w:fill="FFFFFF"/>
              </w:rPr>
              <w:t xml:space="preserve"> освоение приемов игры на музыкальных инструментах, сопровождение мелодии игрой на музыкальных инструментах; умение узнавать знакомые песни, подпевать их, петь в хоре. </w:t>
            </w:r>
          </w:p>
          <w:p w:rsidR="003265AA" w:rsidRPr="00A224A3" w:rsidRDefault="00E31305" w:rsidP="00E3130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224A3">
              <w:rPr>
                <w:color w:val="000000"/>
                <w:shd w:val="clear" w:color="auto" w:fill="FFFFFF"/>
              </w:rPr>
              <w:t>2) готовность к участию в совместных музыкальных мероприятиях: умение проявлять адекватные эмоциональные реакции от совместной и самостоятельной музыкальной деятельности; стремление к совместной и самостоятельной музыкальной деятельности; умение использовать полученные навыки для участия в представлениях, концертах, спектаклях. </w:t>
            </w:r>
          </w:p>
        </w:tc>
      </w:tr>
    </w:tbl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2A0138" w:rsidRDefault="003265AA" w:rsidP="003C1AE3">
            <w:pPr>
              <w:pStyle w:val="a3"/>
              <w:snapToGrid w:val="0"/>
              <w:rPr>
                <w:b/>
                <w:sz w:val="22"/>
                <w:szCs w:val="22"/>
              </w:rPr>
            </w:pPr>
            <w:r w:rsidRPr="002A0138">
              <w:rPr>
                <w:b/>
                <w:color w:val="000000"/>
                <w:sz w:val="22"/>
                <w:szCs w:val="22"/>
                <w:shd w:val="clear" w:color="auto" w:fill="FFFFFF"/>
              </w:rPr>
              <w:t>Изобразительная деятельность (лепка, рисование, аппликация)</w:t>
            </w:r>
          </w:p>
        </w:tc>
      </w:tr>
      <w:tr w:rsidR="003265AA" w:rsidRPr="00027C80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2A0138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 w:rsidRPr="002A0138">
              <w:rPr>
                <w:sz w:val="22"/>
                <w:szCs w:val="22"/>
              </w:rPr>
              <w:t>1 - 4  класс</w:t>
            </w:r>
          </w:p>
        </w:tc>
      </w:tr>
      <w:tr w:rsidR="003265AA" w:rsidRPr="00027C80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2A0138" w:rsidRDefault="00055E7B" w:rsidP="00055E7B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 - 102</w:t>
            </w:r>
            <w:r w:rsidR="003265AA" w:rsidRPr="002A0138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</w:tr>
      <w:tr w:rsidR="003265AA" w:rsidRPr="00027C80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055E7B" w:rsidRDefault="003265AA" w:rsidP="00326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E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3265AA" w:rsidRPr="00027C80" w:rsidTr="00055E7B">
        <w:trPr>
          <w:trHeight w:val="730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55E7B" w:rsidRPr="00055E7B" w:rsidRDefault="00055E7B" w:rsidP="003C1A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E7B">
              <w:rPr>
                <w:rFonts w:ascii="Times New Roman" w:hAnsi="Times New Roman" w:cs="Times New Roman"/>
              </w:rPr>
              <w:t>Лепка</w:t>
            </w:r>
          </w:p>
          <w:p w:rsidR="00055E7B" w:rsidRPr="00055E7B" w:rsidRDefault="00055E7B" w:rsidP="003C1A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E7B">
              <w:rPr>
                <w:rFonts w:ascii="Times New Roman" w:hAnsi="Times New Roman" w:cs="Times New Roman"/>
              </w:rPr>
              <w:t>Рисование</w:t>
            </w:r>
          </w:p>
          <w:p w:rsidR="003265AA" w:rsidRPr="00055E7B" w:rsidRDefault="00055E7B" w:rsidP="003C1A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E7B">
              <w:rPr>
                <w:rFonts w:ascii="Times New Roman" w:hAnsi="Times New Roman" w:cs="Times New Roman"/>
              </w:rPr>
              <w:t>Аппликация</w:t>
            </w:r>
          </w:p>
        </w:tc>
      </w:tr>
      <w:tr w:rsidR="003265AA" w:rsidRPr="00027C80" w:rsidTr="003C1AE3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27C80" w:rsidRDefault="00A5243B" w:rsidP="003C1AE3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055E7B" w:rsidRDefault="00E31305" w:rsidP="00E3130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55E7B">
              <w:rPr>
                <w:color w:val="000000"/>
                <w:sz w:val="22"/>
                <w:szCs w:val="22"/>
                <w:shd w:val="clear" w:color="auto" w:fill="FFFFFF"/>
              </w:rPr>
              <w:t>1) освоение доступных средств изобразительной деятельности и их использование в повседневной жизни: интерес к доступным видам изобразительной деятельности; умение использовать инструменты и материалы в процессе доступной изобразительной деятельности (лепка, рисование, аппликация); умение использовать различные изобразительные технологии в процессе рисования, лепки, аппликации. 2) способность к совместной и самостоятельной изобразительной деятельности: положительные эмоциональные реакции (удовольствие, радость) в процессе изобразительной деятельности;</w:t>
            </w:r>
            <w:proofErr w:type="gramEnd"/>
            <w:r w:rsidRPr="00055E7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55E7B">
              <w:rPr>
                <w:color w:val="000000"/>
                <w:sz w:val="22"/>
                <w:szCs w:val="22"/>
                <w:shd w:val="clear" w:color="auto" w:fill="FFFFFF"/>
              </w:rPr>
              <w:t>стремление к собственной творческой деятельности и умение демонстрировать результаты работы; умение выражать свое отношение к результатам собственной и чужой творческой деятельности. 3) готовность к участию в совместных мероприятиях: готовность к взаимодействию в творческой деятельности совместно со сверстниками, взрослыми; умение использовать полученные навыки для изготовления творческих работ, для участия в выставках, конкурсах рисунков, поделок.</w:t>
            </w:r>
            <w:proofErr w:type="gramEnd"/>
          </w:p>
        </w:tc>
      </w:tr>
    </w:tbl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7"/>
        <w:gridCol w:w="7010"/>
      </w:tblGrid>
      <w:tr w:rsidR="003265AA" w:rsidRPr="00027C80" w:rsidTr="003C1AE3">
        <w:trPr>
          <w:trHeight w:val="223"/>
        </w:trPr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3265AA" w:rsidRDefault="003265AA" w:rsidP="003C1AE3">
            <w:pPr>
              <w:pStyle w:val="a3"/>
              <w:snapToGrid w:val="0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Адаптивная физическая культура</w:t>
            </w:r>
          </w:p>
        </w:tc>
      </w:tr>
      <w:tr w:rsidR="003265AA" w:rsidRPr="00027C80" w:rsidTr="003C1AE3">
        <w:trPr>
          <w:trHeight w:val="223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3265AA" w:rsidRPr="00027C80" w:rsidTr="003C1AE3">
        <w:trPr>
          <w:trHeight w:val="241"/>
        </w:trPr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5AA" w:rsidRPr="00027C80" w:rsidRDefault="003265AA" w:rsidP="003C1AE3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</w:t>
            </w:r>
            <w:r w:rsidRPr="00027C80">
              <w:rPr>
                <w:sz w:val="22"/>
                <w:szCs w:val="22"/>
              </w:rPr>
              <w:t xml:space="preserve"> - 6</w:t>
            </w:r>
            <w:r>
              <w:rPr>
                <w:sz w:val="22"/>
                <w:szCs w:val="22"/>
              </w:rPr>
              <w:t>8</w:t>
            </w:r>
            <w:r w:rsidRPr="00027C80">
              <w:rPr>
                <w:sz w:val="22"/>
                <w:szCs w:val="22"/>
              </w:rPr>
              <w:t xml:space="preserve"> часов</w:t>
            </w:r>
          </w:p>
        </w:tc>
      </w:tr>
      <w:tr w:rsidR="003265AA" w:rsidRPr="007553B0" w:rsidTr="003C1AE3">
        <w:trPr>
          <w:trHeight w:val="567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7553B0" w:rsidRDefault="003265AA" w:rsidP="007553B0">
            <w:pPr>
              <w:pStyle w:val="a3"/>
              <w:rPr>
                <w:b/>
                <w:sz w:val="22"/>
                <w:szCs w:val="22"/>
              </w:rPr>
            </w:pPr>
            <w:r w:rsidRPr="007553B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65AA" w:rsidRPr="007553B0" w:rsidRDefault="003265AA" w:rsidP="007553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      </w:r>
          </w:p>
        </w:tc>
      </w:tr>
      <w:tr w:rsidR="003265AA" w:rsidRPr="007553B0" w:rsidTr="007553B0">
        <w:trPr>
          <w:trHeight w:val="1236"/>
        </w:trPr>
        <w:tc>
          <w:tcPr>
            <w:tcW w:w="2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65AA" w:rsidRPr="007553B0" w:rsidRDefault="003265AA" w:rsidP="007553B0">
            <w:pPr>
              <w:pStyle w:val="a3"/>
              <w:rPr>
                <w:b/>
                <w:sz w:val="22"/>
                <w:szCs w:val="22"/>
              </w:rPr>
            </w:pPr>
            <w:r w:rsidRPr="007553B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553B0" w:rsidRPr="007553B0" w:rsidRDefault="007553B0" w:rsidP="00755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3B0">
              <w:rPr>
                <w:rFonts w:ascii="Times New Roman" w:hAnsi="Times New Roman" w:cs="Times New Roman"/>
              </w:rPr>
              <w:t>Знания о физической культуре</w:t>
            </w:r>
          </w:p>
          <w:p w:rsidR="007553B0" w:rsidRPr="007553B0" w:rsidRDefault="007553B0" w:rsidP="00755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3B0">
              <w:rPr>
                <w:rFonts w:ascii="Times New Roman" w:hAnsi="Times New Roman" w:cs="Times New Roman"/>
              </w:rPr>
              <w:t>Гимнастика</w:t>
            </w:r>
          </w:p>
          <w:p w:rsidR="007553B0" w:rsidRPr="007553B0" w:rsidRDefault="007553B0" w:rsidP="00755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3B0">
              <w:rPr>
                <w:rFonts w:ascii="Times New Roman" w:hAnsi="Times New Roman" w:cs="Times New Roman"/>
              </w:rPr>
              <w:t>Легкая атлетика</w:t>
            </w:r>
          </w:p>
          <w:p w:rsidR="007553B0" w:rsidRPr="007553B0" w:rsidRDefault="007553B0" w:rsidP="00755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3B0">
              <w:rPr>
                <w:rFonts w:ascii="Times New Roman" w:hAnsi="Times New Roman" w:cs="Times New Roman"/>
              </w:rPr>
              <w:t>Катание на санках и лыжная подготовка</w:t>
            </w:r>
          </w:p>
          <w:p w:rsidR="003265AA" w:rsidRPr="007553B0" w:rsidRDefault="007553B0" w:rsidP="00755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3B0">
              <w:rPr>
                <w:rFonts w:ascii="Times New Roman" w:hAnsi="Times New Roman" w:cs="Times New Roman"/>
              </w:rPr>
              <w:t>Игры</w:t>
            </w:r>
          </w:p>
        </w:tc>
      </w:tr>
      <w:tr w:rsidR="003265AA" w:rsidRPr="007553B0" w:rsidTr="003C1AE3">
        <w:trPr>
          <w:trHeight w:val="326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AA" w:rsidRPr="007553B0" w:rsidRDefault="00A5243B" w:rsidP="007553B0">
            <w:pPr>
              <w:pStyle w:val="a3"/>
              <w:rPr>
                <w:b/>
                <w:sz w:val="22"/>
                <w:szCs w:val="22"/>
              </w:rPr>
            </w:pPr>
            <w:r w:rsidRPr="007553B0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B0" w:rsidRDefault="00EA44CA" w:rsidP="007553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7553B0">
              <w:rPr>
                <w:color w:val="000000"/>
                <w:sz w:val="22"/>
                <w:szCs w:val="22"/>
                <w:shd w:val="clear" w:color="auto" w:fill="FFFFFF"/>
              </w:rPr>
              <w:t xml:space="preserve">1) восприятие собственного тела, осознание своих физических возможностей и ограничений: освоение доступных способов контроля над функциями собственного тела: сидеть, стоять, передвигаться (в том числе с использованием технических средств); освоение двигательных навыков, координации, последовательности движений; совершенствование физических качеств: ловкости, силы, быстроты, выносливости; умение радоваться успехам: выше прыгнул, быстрее пробежал и другое. </w:t>
            </w:r>
            <w:proofErr w:type="gramEnd"/>
          </w:p>
          <w:p w:rsidR="007553B0" w:rsidRDefault="00EA44CA" w:rsidP="007553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53B0">
              <w:rPr>
                <w:color w:val="000000"/>
                <w:sz w:val="22"/>
                <w:szCs w:val="22"/>
                <w:shd w:val="clear" w:color="auto" w:fill="FFFFFF"/>
              </w:rPr>
              <w:t xml:space="preserve">2) соотнесение самочувствия с настроением, собственной активностью, самостоятельностью и независимостью: умение определять свое самочувствие в связи с физической нагрузкой: усталость, болевые ощущения и другое; повышение уровня самостоятельности в освоении и совершенствовании двигательных умений. </w:t>
            </w:r>
          </w:p>
          <w:p w:rsidR="003265AA" w:rsidRPr="007553B0" w:rsidRDefault="00EA44CA" w:rsidP="007553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553B0">
              <w:rPr>
                <w:color w:val="000000"/>
                <w:sz w:val="22"/>
                <w:szCs w:val="22"/>
                <w:shd w:val="clear" w:color="auto" w:fill="FFFFFF"/>
              </w:rPr>
              <w:t>3) освоение доступных видов физкультурно-спортивной деятельности: езды на велосипеде, ходьбы на лыжах, спортивных игр, туризма, плавания: 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 и другое; умение ездить на велосипеде, кататься на санках, ходить на лыжах, плавать, играть в подвижные игры и другое.</w:t>
            </w:r>
            <w:proofErr w:type="gramEnd"/>
          </w:p>
        </w:tc>
      </w:tr>
    </w:tbl>
    <w:p w:rsidR="003265AA" w:rsidRPr="007553B0" w:rsidRDefault="003265AA" w:rsidP="007553B0">
      <w:pPr>
        <w:spacing w:after="0" w:line="240" w:lineRule="auto"/>
        <w:rPr>
          <w:rFonts w:ascii="Times New Roman" w:hAnsi="Times New Roman" w:cs="Times New Roman"/>
        </w:rPr>
      </w:pPr>
    </w:p>
    <w:p w:rsidR="003265AA" w:rsidRDefault="003265AA"/>
    <w:p w:rsidR="003265AA" w:rsidRDefault="003265AA"/>
    <w:p w:rsidR="00F974E7" w:rsidRDefault="00F974E7"/>
    <w:p w:rsidR="00F974E7" w:rsidRDefault="00F974E7"/>
    <w:p w:rsidR="00F974E7" w:rsidRDefault="00F974E7"/>
    <w:p w:rsidR="00F974E7" w:rsidRDefault="00F974E7"/>
    <w:p w:rsidR="00F974E7" w:rsidRDefault="00F974E7"/>
    <w:p w:rsidR="00F974E7" w:rsidRDefault="00F974E7"/>
    <w:p w:rsidR="00F974E7" w:rsidRDefault="00F974E7"/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8059"/>
      </w:tblGrid>
      <w:tr w:rsidR="00F974E7" w:rsidRPr="00027C80" w:rsidTr="00D6423C">
        <w:trPr>
          <w:trHeight w:val="223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bCs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lastRenderedPageBreak/>
              <w:t>Название курса</w:t>
            </w:r>
          </w:p>
        </w:tc>
        <w:tc>
          <w:tcPr>
            <w:tcW w:w="8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Речь и альтернативная коммуникация</w:t>
            </w:r>
          </w:p>
        </w:tc>
      </w:tr>
      <w:tr w:rsidR="00F974E7" w:rsidRPr="00027C80" w:rsidTr="00D6423C">
        <w:trPr>
          <w:trHeight w:val="223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1 - 4 </w:t>
            </w:r>
            <w:r w:rsidRPr="00027C80">
              <w:rPr>
                <w:sz w:val="22"/>
                <w:szCs w:val="22"/>
              </w:rPr>
              <w:t xml:space="preserve"> класс</w:t>
            </w:r>
          </w:p>
        </w:tc>
      </w:tr>
      <w:tr w:rsidR="00F974E7" w:rsidRPr="00027C80" w:rsidTr="00D6423C">
        <w:trPr>
          <w:trHeight w:val="241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1 - 4 класс - 102</w:t>
            </w:r>
            <w:r w:rsidRPr="00027C80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</w:tr>
      <w:tr w:rsidR="00F974E7" w:rsidRPr="002A0138" w:rsidTr="00D6423C">
        <w:trPr>
          <w:trHeight w:val="567"/>
        </w:trPr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80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974E7" w:rsidRPr="00D6423C" w:rsidRDefault="008416E3" w:rsidP="00D642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42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</w:t>
            </w:r>
            <w:proofErr w:type="spellStart"/>
            <w:r w:rsidRPr="00D642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импрессив</w:t>
            </w:r>
            <w:bookmarkStart w:id="0" w:name="_GoBack"/>
            <w:bookmarkEnd w:id="0"/>
            <w:r w:rsidRPr="00D642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</w:t>
            </w:r>
            <w:proofErr w:type="spellEnd"/>
            <w:r w:rsidRPr="00D642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F974E7" w:rsidRPr="00027C80" w:rsidTr="00D6423C">
        <w:trPr>
          <w:trHeight w:val="500"/>
        </w:trPr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sz w:val="22"/>
                <w:szCs w:val="22"/>
              </w:rPr>
            </w:pPr>
            <w:r w:rsidRPr="00027C80"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80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6423C" w:rsidRPr="00D6423C" w:rsidRDefault="00D6423C" w:rsidP="00D64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423C">
              <w:rPr>
                <w:rFonts w:ascii="Times New Roman" w:hAnsi="Times New Roman" w:cs="Times New Roman"/>
                <w:bCs/>
              </w:rPr>
              <w:t>Коммуникация</w:t>
            </w:r>
          </w:p>
          <w:p w:rsidR="00F974E7" w:rsidRPr="00D6423C" w:rsidRDefault="00D6423C" w:rsidP="00D64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423C">
              <w:rPr>
                <w:rFonts w:ascii="Times New Roman" w:hAnsi="Times New Roman" w:cs="Times New Roman"/>
                <w:bCs/>
              </w:rPr>
              <w:t xml:space="preserve">Развитие речи средствами вербальной и альтернативной коммуникации </w:t>
            </w:r>
          </w:p>
        </w:tc>
      </w:tr>
      <w:tr w:rsidR="00F974E7" w:rsidRPr="00027C80" w:rsidTr="00D6423C">
        <w:trPr>
          <w:trHeight w:val="2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E7" w:rsidRPr="00027C80" w:rsidRDefault="00F974E7" w:rsidP="00C8247B">
            <w:pPr>
              <w:pStyle w:val="a3"/>
              <w:rPr>
                <w:b/>
                <w:sz w:val="22"/>
                <w:szCs w:val="22"/>
              </w:rPr>
            </w:pPr>
            <w:r w:rsidRPr="00A5243B">
              <w:rPr>
                <w:b/>
                <w:sz w:val="22"/>
                <w:szCs w:val="22"/>
              </w:rPr>
              <w:t>Возможные предметные результаты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E7" w:rsidRPr="00D6423C" w:rsidRDefault="00D6423C" w:rsidP="00D6423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>1) развитие речи как средства общения в контексте познания окружающего мира и личного опыта ребенка: понимание слов, обозначающих объекты и явления природы, объекты рукотворного мира и деятельность человека; умение самостоятельного использования усвоенного лексико-грамматического материала в учебных и коммуникативных целях. 2) овладение доступными средствами коммуникации и общения - вербальными и невербальными</w:t>
            </w:r>
            <w:hyperlink r:id="rId6" w:anchor="1333" w:history="1">
              <w:r w:rsidRPr="00D6423C">
                <w:rPr>
                  <w:rStyle w:val="a5"/>
                  <w:color w:val="808080"/>
                  <w:sz w:val="22"/>
                  <w:szCs w:val="22"/>
                  <w:bdr w:val="none" w:sz="0" w:space="0" w:color="auto" w:frame="1"/>
                </w:rPr>
                <w:t>***</w:t>
              </w:r>
            </w:hyperlink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 xml:space="preserve">: качество </w:t>
            </w:r>
            <w:proofErr w:type="spellStart"/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>сформированности</w:t>
            </w:r>
            <w:proofErr w:type="spellEnd"/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 xml:space="preserve"> устной речи в соответствии с возрастными показаниями;</w:t>
            </w:r>
            <w:proofErr w:type="gramEnd"/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 xml:space="preserve"> понимание обращенной речи, понимание смысла рисунков, фотографий, пиктограмм, других графических знаков; 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 3) умение пользоваться доступными средствами коммуникаций в практике экспрессивной и </w:t>
            </w:r>
            <w:proofErr w:type="spellStart"/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>импрессивной</w:t>
            </w:r>
            <w:proofErr w:type="spellEnd"/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 xml:space="preserve"> речи для решения соответствующих возрасту житейских задач: мотивы коммуникации: познавательные интересы, общение и взаимодействие в разнообразных видах детской деятельности; умение вступать в контакт, поддерживать и завершать его, используя невербальные и вербальные средства, соблюдение общепринятых правил коммуникации; умение использовать средства альтернативной коммуникации в процессе общения: использование предметов, жестов, взгляда, шумовых, голосовых, </w:t>
            </w:r>
            <w:proofErr w:type="spellStart"/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>речеподражательных</w:t>
            </w:r>
            <w:proofErr w:type="spellEnd"/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 xml:space="preserve"> реакций для выражения индивидуальных потребностей; </w:t>
            </w:r>
            <w:proofErr w:type="gramStart"/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 4) глобальное чтение в доступных ребенку пределах, понимание смысла узнаваемого слова: узнавание и различение напечатанных слов, обозначающих имена людей, названия хорошо известных предметов и действий;</w:t>
            </w:r>
            <w:proofErr w:type="gramEnd"/>
            <w:r w:rsidRPr="00D6423C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использование карточек с напечатанными словами как средства коммуникации. 5) развитие предпосылок к осмысленному чтению и письму: узнавание и различение образов графем (букв); графические действия с использованием элементов графем: обводка, штриховка, печатание букв, слов. 6) чтение и письмо: начальные навыки чтения и письма.</w:t>
            </w:r>
          </w:p>
        </w:tc>
      </w:tr>
    </w:tbl>
    <w:p w:rsidR="00F974E7" w:rsidRDefault="00F974E7"/>
    <w:p w:rsidR="00F974E7" w:rsidRDefault="00F974E7"/>
    <w:p w:rsidR="00F974E7" w:rsidRDefault="00F974E7"/>
    <w:p w:rsidR="00F974E7" w:rsidRDefault="00F974E7"/>
    <w:p w:rsidR="00F974E7" w:rsidRDefault="00F974E7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p w:rsidR="003265AA" w:rsidRDefault="003265AA"/>
    <w:sectPr w:rsidR="0032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A0EBF"/>
    <w:multiLevelType w:val="hybridMultilevel"/>
    <w:tmpl w:val="F52AD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4A"/>
    <w:rsid w:val="00055E7B"/>
    <w:rsid w:val="000B651C"/>
    <w:rsid w:val="001E1DC5"/>
    <w:rsid w:val="002A0138"/>
    <w:rsid w:val="002B2307"/>
    <w:rsid w:val="003265AA"/>
    <w:rsid w:val="00371A12"/>
    <w:rsid w:val="005D2F59"/>
    <w:rsid w:val="005E2C06"/>
    <w:rsid w:val="007553B0"/>
    <w:rsid w:val="0078434A"/>
    <w:rsid w:val="008416E3"/>
    <w:rsid w:val="008A4E65"/>
    <w:rsid w:val="0091700B"/>
    <w:rsid w:val="00A224A3"/>
    <w:rsid w:val="00A5243B"/>
    <w:rsid w:val="00A76BE5"/>
    <w:rsid w:val="00C93153"/>
    <w:rsid w:val="00D00317"/>
    <w:rsid w:val="00D228F0"/>
    <w:rsid w:val="00D6423C"/>
    <w:rsid w:val="00D66550"/>
    <w:rsid w:val="00E02C6A"/>
    <w:rsid w:val="00E31305"/>
    <w:rsid w:val="00E3390C"/>
    <w:rsid w:val="00E43EAE"/>
    <w:rsid w:val="00E46266"/>
    <w:rsid w:val="00EA44CA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65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5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одержимое таблицы"/>
    <w:basedOn w:val="a"/>
    <w:rsid w:val="003265A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rsid w:val="0032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265AA"/>
    <w:rPr>
      <w:color w:val="0000FF"/>
      <w:u w:val="single"/>
    </w:rPr>
  </w:style>
  <w:style w:type="paragraph" w:customStyle="1" w:styleId="WW-">
    <w:name w:val="WW-Базовый"/>
    <w:rsid w:val="00A224A3"/>
    <w:pPr>
      <w:tabs>
        <w:tab w:val="left" w:pos="709"/>
      </w:tabs>
      <w:suppressAutoHyphens/>
    </w:pPr>
    <w:rPr>
      <w:rFonts w:ascii="Calibri" w:eastAsia="Calibri" w:hAnsi="Calibri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65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5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одержимое таблицы"/>
    <w:basedOn w:val="a"/>
    <w:rsid w:val="003265A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rsid w:val="0032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265AA"/>
    <w:rPr>
      <w:color w:val="0000FF"/>
      <w:u w:val="single"/>
    </w:rPr>
  </w:style>
  <w:style w:type="paragraph" w:customStyle="1" w:styleId="WW-">
    <w:name w:val="WW-Базовый"/>
    <w:rsid w:val="00A224A3"/>
    <w:pPr>
      <w:tabs>
        <w:tab w:val="left" w:pos="709"/>
      </w:tabs>
      <w:suppressAutoHyphens/>
    </w:pPr>
    <w:rPr>
      <w:rFonts w:ascii="Calibri" w:eastAsia="Calibri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26</cp:revision>
  <dcterms:created xsi:type="dcterms:W3CDTF">2018-10-20T14:11:00Z</dcterms:created>
  <dcterms:modified xsi:type="dcterms:W3CDTF">2018-10-20T16:35:00Z</dcterms:modified>
</cp:coreProperties>
</file>